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Summer School Latin Root Assignments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DIRECTIONS: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sure you create your own assignment document 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a copy of this document (File, Make a Copy)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Title the Document with your last name and period (Fairchild, 1)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Share your document with Mr. Goldin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 </w:t>
      </w:r>
      <w:r w:rsidDel="00000000" w:rsidR="00000000" w:rsidRPr="00000000">
        <w:rPr>
          <w:sz w:val="24"/>
          <w:szCs w:val="24"/>
          <w:rtl w:val="0"/>
        </w:rPr>
        <w:t xml:space="preserve">Ms. Fairchild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Share with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lffairchild@dcsdk12.org</w:t>
        </w:r>
      </w:hyperlink>
      <w:r w:rsidDel="00000000" w:rsidR="00000000" w:rsidRPr="00000000">
        <w:rPr>
          <w:sz w:val="24"/>
          <w:szCs w:val="24"/>
          <w:rtl w:val="0"/>
        </w:rPr>
        <w:t xml:space="preserve"> and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louis.goldin@dcsdk12.org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Complete the assignment for the appropriate day/week.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365.0" w:type="dxa"/>
        <w:jc w:val="left"/>
        <w:tblInd w:w="-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3900"/>
        <w:gridCol w:w="5190"/>
        <w:tblGridChange w:id="0">
          <w:tblGrid>
            <w:gridCol w:w="1275"/>
            <w:gridCol w:w="3900"/>
            <w:gridCol w:w="51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Latin Roots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Assignment Details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Wk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Mr. Goldin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Lesson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1: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Grav: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heavy, weighty, serious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light; to raise or lighten.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 the directions above for creating your assignment document.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2 words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that use the Latin root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“grav”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within it.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Type out the definition, including the part of speech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1 sentence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that uses the word correctly.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 this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 both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Totalling two sentences/ root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Repeat steps 2-4 for the Latin Root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“lev”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**You should have a total of 4 words and 4 sentences**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Wk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Mr. Goldin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Lesson 2: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Grav: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heavy, weighty, serious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light; to raise or lighten.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words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that use the Latin Root “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grav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 within it.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Type out the definition for each word, including the part of speech.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2-3 sentences that explain HOW the Latin Root definition applies to the definition of the word.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Repeat steps 1-3 for the Latin Root “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**You should have a total of 4 words and 4 explanations**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Wk 1-2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Mr. Goldin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Lesson 3: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Grav: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heavy, weighty, serious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light; to raise or lighten.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10 vocab words with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grav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roots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In-class assignments centered around vocab.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words for vocab quiz.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Wk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Fairchild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Lesson 4: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Bell: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war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Pac/Peas/Peac: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agree and peace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 the directions above for creating your assignment document.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2 words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that use the Latin root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“bell”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within it.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Type out the definition, including the part of speech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1 sentence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that uses the word correctly.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 this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 both words.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Totalling two sentences/ root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Repeat steps 2-4 for the Latin Root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“pac/peas/peac”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**You should have a total of 4 words and 4 sentences**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Wk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Fairchild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Lesson 5: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Bell: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war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Pac/Peas/Peac: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agree and peace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words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that use the Latin Root “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grav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 within it.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Type out the definition for each word, including the part of speech.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2-3 sentences that explain HOW the Latin Root definition applies to the definition of the word.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Repeat steps 1-3 for the Latin Root “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**You should have a total of 4 words and 4 explanations**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Wk 3-4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Ms. Fairchild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Lesson 5: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Bell: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war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Pac/Peas/Peac: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agree and peace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10 vocab words with roots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bell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pac/peas/peac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In-class vocab assignments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for vocab quiz.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ffairchild@dcsdk12.org" TargetMode="External"/><Relationship Id="rId6" Type="http://schemas.openxmlformats.org/officeDocument/2006/relationships/hyperlink" Target="mailto:louis.gouldin@dcsdk12.org" TargetMode="External"/></Relationships>
</file>